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F" w:rsidRPr="006E2EE6" w:rsidRDefault="006E2EE6" w:rsidP="00B61C9F">
      <w:pPr>
        <w:rPr>
          <w:sz w:val="36"/>
          <w:szCs w:val="36"/>
        </w:rPr>
      </w:pPr>
      <w:r w:rsidRPr="00BD6AE6">
        <w:rPr>
          <w:noProof/>
          <w:lang w:eastAsia="en-GB"/>
        </w:rPr>
        <w:drawing>
          <wp:inline distT="0" distB="0" distL="0" distR="0" wp14:anchorId="111A4AD1" wp14:editId="38B4E9BA">
            <wp:extent cx="1568450" cy="1703738"/>
            <wp:effectExtent l="0" t="0" r="0" b="0"/>
            <wp:docPr id="1" name="Picture 1" descr="C:\Users\user\Desktop\Batsie\All gas no brak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atsie\All gas no brake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8" cy="1732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6E2EE6">
        <w:rPr>
          <w:rFonts w:ascii="Bradley Hand ITC" w:hAnsi="Bradley Hand ITC"/>
          <w:b/>
          <w:sz w:val="36"/>
          <w:szCs w:val="36"/>
        </w:rPr>
        <w:t>Join Team GW</w:t>
      </w:r>
      <w:r w:rsidRPr="006E2EE6">
        <w:rPr>
          <w:sz w:val="36"/>
          <w:szCs w:val="36"/>
        </w:rPr>
        <w:t xml:space="preserve"> </w:t>
      </w:r>
      <w:r w:rsidR="00B61C9F" w:rsidRPr="006E2EE6">
        <w:rPr>
          <w:sz w:val="36"/>
          <w:szCs w:val="36"/>
        </w:rPr>
        <w:t xml:space="preserve"> </w:t>
      </w:r>
    </w:p>
    <w:p w:rsidR="00B61C9F" w:rsidRDefault="00B61C9F" w:rsidP="00B61C9F"/>
    <w:p w:rsidR="00B61C9F" w:rsidRPr="00B61C9F" w:rsidRDefault="00B61C9F" w:rsidP="00B61C9F">
      <w:pPr>
        <w:rPr>
          <w:rFonts w:ascii="Bradley Hand ITC" w:hAnsi="Bradley Hand ITC"/>
          <w:b/>
          <w:sz w:val="36"/>
          <w:szCs w:val="36"/>
        </w:rPr>
      </w:pPr>
      <w:r w:rsidRPr="00B61C9F">
        <w:rPr>
          <w:rFonts w:ascii="Bradley Hand ITC" w:hAnsi="Bradley Hand ITC"/>
          <w:b/>
          <w:sz w:val="36"/>
          <w:szCs w:val="36"/>
        </w:rPr>
        <w:t>Nutrition plan</w:t>
      </w:r>
      <w:bookmarkStart w:id="0" w:name="_GoBack"/>
      <w:bookmarkEnd w:id="0"/>
    </w:p>
    <w:p w:rsidR="00B61C9F" w:rsidRDefault="00B61C9F" w:rsidP="00B61C9F"/>
    <w:p w:rsidR="00B61C9F" w:rsidRDefault="00B61C9F" w:rsidP="00B61C9F">
      <w:pPr>
        <w:pStyle w:val="ListParagraph"/>
        <w:numPr>
          <w:ilvl w:val="0"/>
          <w:numId w:val="1"/>
        </w:numPr>
      </w:pPr>
      <w:r>
        <w:t>The diet plan is designed specifically around each individual's needs as per questionnaire feedback.</w:t>
      </w:r>
    </w:p>
    <w:p w:rsidR="00B61C9F" w:rsidRDefault="00B61C9F" w:rsidP="00B61C9F">
      <w:pPr>
        <w:pStyle w:val="ListParagraph"/>
        <w:numPr>
          <w:ilvl w:val="0"/>
          <w:numId w:val="1"/>
        </w:numPr>
      </w:pPr>
      <w:r>
        <w:t>It can change on a weekly basis if necessary. This is in order for your body to adapt and head in the right direction to meet your specific goal!</w:t>
      </w:r>
    </w:p>
    <w:p w:rsidR="00B55DF9" w:rsidRDefault="00B61C9F" w:rsidP="00B61C9F">
      <w:pPr>
        <w:pStyle w:val="ListParagraph"/>
        <w:numPr>
          <w:ilvl w:val="0"/>
          <w:numId w:val="1"/>
        </w:numPr>
      </w:pPr>
      <w:r>
        <w:t>All I ask is that you report to me every Week with an update of your weight, how you are feeling (everything is on the report) This way I can make the changes needed and make sure we are on track to getting some serious results.</w:t>
      </w:r>
    </w:p>
    <w:p w:rsidR="00B61C9F" w:rsidRDefault="00B61C9F" w:rsidP="00B61C9F"/>
    <w:p w:rsidR="00AC6894" w:rsidRDefault="00AC6894" w:rsidP="00AC6894">
      <w:pPr>
        <w:rPr>
          <w:rFonts w:ascii="Bradley Hand ITC" w:hAnsi="Bradley Hand ITC"/>
          <w:b/>
          <w:sz w:val="36"/>
          <w:szCs w:val="36"/>
        </w:rPr>
      </w:pPr>
      <w:r w:rsidRPr="00E92AFD">
        <w:rPr>
          <w:rFonts w:ascii="Bradley Hand ITC" w:hAnsi="Bradley Hand ITC"/>
          <w:b/>
          <w:sz w:val="36"/>
          <w:szCs w:val="36"/>
        </w:rPr>
        <w:t>Training programmes </w:t>
      </w:r>
    </w:p>
    <w:p w:rsidR="00E92AFD" w:rsidRPr="00E92AFD" w:rsidRDefault="00E92AFD" w:rsidP="00AC6894">
      <w:pPr>
        <w:rPr>
          <w:rFonts w:ascii="Bradley Hand ITC" w:hAnsi="Bradley Hand ITC"/>
          <w:b/>
          <w:sz w:val="36"/>
          <w:szCs w:val="36"/>
        </w:rPr>
      </w:pPr>
    </w:p>
    <w:p w:rsidR="00E92AFD" w:rsidRDefault="00AC6894" w:rsidP="00E92AFD">
      <w:pPr>
        <w:pStyle w:val="ListParagraph"/>
        <w:numPr>
          <w:ilvl w:val="0"/>
          <w:numId w:val="1"/>
        </w:numPr>
      </w:pPr>
      <w:r>
        <w:t>This will be a ful</w:t>
      </w:r>
      <w:r w:rsidR="00E92AFD">
        <w:t>l weights and cardio regime,</w:t>
      </w:r>
      <w:r>
        <w:t xml:space="preserve"> with explanations as </w:t>
      </w:r>
      <w:r w:rsidR="00E92AFD">
        <w:t>to why those exercises</w:t>
      </w:r>
    </w:p>
    <w:p w:rsidR="00AC6894" w:rsidRDefault="00AC6894" w:rsidP="00E92AFD">
      <w:pPr>
        <w:pStyle w:val="ListParagraph"/>
        <w:numPr>
          <w:ilvl w:val="0"/>
          <w:numId w:val="1"/>
        </w:numPr>
      </w:pPr>
      <w:r>
        <w:t xml:space="preserve">videos can also be sent to demonstrate the workout </w:t>
      </w:r>
    </w:p>
    <w:p w:rsidR="00AC6894" w:rsidRDefault="00AC6894" w:rsidP="00AC6894"/>
    <w:p w:rsidR="00AC6894" w:rsidRDefault="00E92AFD" w:rsidP="00AC6894">
      <w:pPr>
        <w:rPr>
          <w:rFonts w:ascii="Bradley Hand ITC" w:hAnsi="Bradley Hand ITC"/>
          <w:b/>
          <w:sz w:val="36"/>
          <w:szCs w:val="36"/>
        </w:rPr>
      </w:pPr>
      <w:r>
        <w:rPr>
          <w:rFonts w:ascii="Bradley Hand ITC" w:hAnsi="Bradley Hand ITC"/>
          <w:b/>
          <w:sz w:val="36"/>
          <w:szCs w:val="36"/>
        </w:rPr>
        <w:t>S</w:t>
      </w:r>
      <w:r w:rsidR="00AC6894" w:rsidRPr="00E92AFD">
        <w:rPr>
          <w:rFonts w:ascii="Bradley Hand ITC" w:hAnsi="Bradley Hand ITC"/>
          <w:b/>
          <w:sz w:val="36"/>
          <w:szCs w:val="36"/>
        </w:rPr>
        <w:t>upplementation </w:t>
      </w:r>
    </w:p>
    <w:p w:rsidR="00E92AFD" w:rsidRPr="00E92AFD" w:rsidRDefault="00E92AFD" w:rsidP="00AC6894">
      <w:pPr>
        <w:rPr>
          <w:rFonts w:ascii="Bradley Hand ITC" w:hAnsi="Bradley Hand ITC"/>
          <w:b/>
          <w:sz w:val="36"/>
          <w:szCs w:val="36"/>
        </w:rPr>
      </w:pPr>
    </w:p>
    <w:p w:rsidR="00E92AFD" w:rsidRDefault="00AC6894" w:rsidP="00E92AFD">
      <w:pPr>
        <w:pStyle w:val="ListParagraph"/>
        <w:numPr>
          <w:ilvl w:val="0"/>
          <w:numId w:val="1"/>
        </w:numPr>
      </w:pPr>
      <w:r>
        <w:t>Thi</w:t>
      </w:r>
      <w:r w:rsidR="00E92AFD">
        <w:t>s will include the supplements I recommend you use</w:t>
      </w:r>
    </w:p>
    <w:p w:rsidR="00AC6894" w:rsidRDefault="00AC6894" w:rsidP="00E92AFD">
      <w:pPr>
        <w:pStyle w:val="ListParagraph"/>
        <w:numPr>
          <w:ilvl w:val="0"/>
          <w:numId w:val="1"/>
        </w:numPr>
      </w:pPr>
      <w:r>
        <w:t xml:space="preserve">when and how to </w:t>
      </w:r>
      <w:r w:rsidR="00E92AFD">
        <w:t xml:space="preserve">use them </w:t>
      </w:r>
      <w:r>
        <w:t>efficiently. </w:t>
      </w:r>
    </w:p>
    <w:p w:rsidR="00AC6894" w:rsidRPr="00E92AFD" w:rsidRDefault="00AC6894" w:rsidP="00AC6894">
      <w:pPr>
        <w:rPr>
          <w:rFonts w:ascii="Bradley Hand ITC" w:hAnsi="Bradley Hand ITC"/>
          <w:b/>
          <w:sz w:val="36"/>
          <w:szCs w:val="36"/>
        </w:rPr>
      </w:pPr>
    </w:p>
    <w:p w:rsidR="00AC6894" w:rsidRDefault="00AC6894" w:rsidP="00AC6894">
      <w:pPr>
        <w:rPr>
          <w:rFonts w:ascii="Bradley Hand ITC" w:hAnsi="Bradley Hand ITC"/>
          <w:b/>
          <w:sz w:val="36"/>
          <w:szCs w:val="36"/>
        </w:rPr>
      </w:pPr>
      <w:r w:rsidRPr="00E92AFD">
        <w:rPr>
          <w:rFonts w:ascii="Bradley Hand ITC" w:hAnsi="Bradley Hand ITC"/>
          <w:b/>
          <w:sz w:val="36"/>
          <w:szCs w:val="36"/>
        </w:rPr>
        <w:t>24hour support/contact </w:t>
      </w:r>
    </w:p>
    <w:p w:rsidR="00E92AFD" w:rsidRPr="00E92AFD" w:rsidRDefault="00E92AFD" w:rsidP="00AC6894">
      <w:pPr>
        <w:rPr>
          <w:rFonts w:ascii="Bradley Hand ITC" w:hAnsi="Bradley Hand ITC"/>
          <w:b/>
          <w:sz w:val="36"/>
          <w:szCs w:val="36"/>
        </w:rPr>
      </w:pPr>
    </w:p>
    <w:p w:rsidR="00E92AFD" w:rsidRDefault="00AC6894" w:rsidP="00E92AFD">
      <w:pPr>
        <w:pStyle w:val="ListParagraph"/>
        <w:numPr>
          <w:ilvl w:val="0"/>
          <w:numId w:val="1"/>
        </w:numPr>
      </w:pPr>
      <w:r>
        <w:t xml:space="preserve">I provide 24hr service for all of my clients. </w:t>
      </w:r>
    </w:p>
    <w:p w:rsidR="00E92AFD" w:rsidRDefault="00AC6894" w:rsidP="00E92AFD">
      <w:pPr>
        <w:pStyle w:val="ListParagraph"/>
        <w:numPr>
          <w:ilvl w:val="0"/>
          <w:numId w:val="1"/>
        </w:numPr>
      </w:pPr>
      <w:r>
        <w:lastRenderedPageBreak/>
        <w:t xml:space="preserve">Any time you need to ask a question or have a worry, no matter when or what time, you can contact me. I will reply as soon as possible! </w:t>
      </w:r>
    </w:p>
    <w:p w:rsidR="00AC6894" w:rsidRDefault="00AC6894" w:rsidP="00E92AFD">
      <w:pPr>
        <w:pStyle w:val="ListParagraph"/>
        <w:numPr>
          <w:ilvl w:val="0"/>
          <w:numId w:val="1"/>
        </w:numPr>
      </w:pPr>
      <w:r>
        <w:t xml:space="preserve">My phone is always on so in most cases you will get a reply straight away! You can contact me via </w:t>
      </w:r>
      <w:r w:rsidR="00E92AFD">
        <w:t>WhatsApp</w:t>
      </w:r>
      <w:r>
        <w:t xml:space="preserve"> </w:t>
      </w:r>
    </w:p>
    <w:p w:rsidR="00AC6894" w:rsidRDefault="00E92AFD" w:rsidP="00AC6894">
      <w:pPr>
        <w:rPr>
          <w:rFonts w:ascii="Bradley Hand ITC" w:hAnsi="Bradley Hand ITC"/>
          <w:b/>
          <w:sz w:val="36"/>
          <w:szCs w:val="36"/>
        </w:rPr>
      </w:pPr>
      <w:r w:rsidRPr="00E92AFD">
        <w:rPr>
          <w:rFonts w:ascii="Bradley Hand ITC" w:hAnsi="Bradley Hand ITC"/>
          <w:b/>
          <w:sz w:val="36"/>
          <w:szCs w:val="36"/>
        </w:rPr>
        <w:t>Costs</w:t>
      </w:r>
    </w:p>
    <w:p w:rsidR="00E92AFD" w:rsidRPr="00E92AFD" w:rsidRDefault="00E92AFD" w:rsidP="00AC6894">
      <w:pPr>
        <w:rPr>
          <w:rFonts w:ascii="Bradley Hand ITC" w:hAnsi="Bradley Hand ITC"/>
          <w:b/>
          <w:sz w:val="36"/>
          <w:szCs w:val="36"/>
        </w:rPr>
      </w:pPr>
    </w:p>
    <w:p w:rsidR="00E92AFD" w:rsidRPr="00E92AFD" w:rsidRDefault="00AC6894" w:rsidP="00E92AFD">
      <w:pPr>
        <w:rPr>
          <w:b/>
        </w:rPr>
      </w:pPr>
      <w:r w:rsidRPr="00E92AFD">
        <w:rPr>
          <w:b/>
        </w:rPr>
        <w:t>Month to month</w:t>
      </w:r>
    </w:p>
    <w:p w:rsidR="00520F1E" w:rsidRDefault="00E92AFD" w:rsidP="00F93332">
      <w:pPr>
        <w:pStyle w:val="ListParagraph"/>
        <w:numPr>
          <w:ilvl w:val="0"/>
          <w:numId w:val="1"/>
        </w:numPr>
      </w:pPr>
      <w:r>
        <w:t>O</w:t>
      </w:r>
      <w:r w:rsidR="00AC6894">
        <w:t>nline</w:t>
      </w:r>
      <w:r>
        <w:t xml:space="preserve"> </w:t>
      </w:r>
      <w:r w:rsidR="00520F1E">
        <w:t xml:space="preserve">– 70 </w:t>
      </w:r>
      <w:r w:rsidR="00520F1E">
        <w:rPr>
          <w:rFonts w:ascii="Felix Titling" w:hAnsi="Felix Titling"/>
        </w:rPr>
        <w:t>€</w:t>
      </w:r>
    </w:p>
    <w:p w:rsidR="00AC6894" w:rsidRDefault="00AC6894" w:rsidP="00520F1E">
      <w:pPr>
        <w:pStyle w:val="ListParagraph"/>
      </w:pPr>
    </w:p>
    <w:p w:rsidR="00AC6894" w:rsidRDefault="00AC6894" w:rsidP="00AC6894"/>
    <w:p w:rsidR="00E92AFD" w:rsidRPr="00E92AFD" w:rsidRDefault="00AC6894" w:rsidP="00AC6894">
      <w:pPr>
        <w:rPr>
          <w:b/>
        </w:rPr>
      </w:pPr>
      <w:r w:rsidRPr="00E92AFD">
        <w:rPr>
          <w:b/>
        </w:rPr>
        <w:t>3 months</w:t>
      </w:r>
      <w:r w:rsidR="00E92AFD" w:rsidRPr="00E92AFD">
        <w:rPr>
          <w:b/>
        </w:rPr>
        <w:t xml:space="preserve"> </w:t>
      </w:r>
      <w:r w:rsidRPr="00E92AFD">
        <w:rPr>
          <w:b/>
        </w:rPr>
        <w:t xml:space="preserve"> </w:t>
      </w:r>
    </w:p>
    <w:p w:rsidR="00520F1E" w:rsidRPr="00520F1E" w:rsidRDefault="00520F1E" w:rsidP="00520F1E">
      <w:pPr>
        <w:pStyle w:val="ListParagraph"/>
        <w:numPr>
          <w:ilvl w:val="0"/>
          <w:numId w:val="1"/>
        </w:numPr>
      </w:pPr>
      <w:r>
        <w:t xml:space="preserve">Online – 150 </w:t>
      </w:r>
      <w:r>
        <w:rPr>
          <w:rFonts w:ascii="Felix Titling" w:hAnsi="Felix Titling"/>
        </w:rPr>
        <w:t>€</w:t>
      </w:r>
    </w:p>
    <w:p w:rsidR="00520F1E" w:rsidRDefault="00520F1E" w:rsidP="00520F1E"/>
    <w:p w:rsidR="00520F1E" w:rsidRDefault="00520F1E" w:rsidP="00520F1E"/>
    <w:p w:rsidR="00520F1E" w:rsidRDefault="00520F1E" w:rsidP="00520F1E"/>
    <w:p w:rsidR="00520F1E" w:rsidRDefault="00520F1E" w:rsidP="00520F1E"/>
    <w:p w:rsidR="00B61C9F" w:rsidRPr="00E92AFD" w:rsidRDefault="00AC6894" w:rsidP="00AC6894">
      <w:pPr>
        <w:rPr>
          <w:rFonts w:cstheme="minorHAnsi"/>
          <w:sz w:val="24"/>
          <w:szCs w:val="24"/>
        </w:rPr>
      </w:pPr>
      <w:r w:rsidRPr="00E92AFD">
        <w:rPr>
          <w:rFonts w:cstheme="minorHAnsi"/>
          <w:b/>
          <w:sz w:val="24"/>
          <w:szCs w:val="24"/>
        </w:rPr>
        <w:t>If</w:t>
      </w:r>
      <w:r w:rsidRPr="00E92AFD">
        <w:rPr>
          <w:rFonts w:cstheme="minorHAnsi"/>
          <w:sz w:val="24"/>
          <w:szCs w:val="24"/>
        </w:rPr>
        <w:t xml:space="preserve"> </w:t>
      </w:r>
      <w:r w:rsidRPr="00E92AFD">
        <w:rPr>
          <w:rFonts w:cstheme="minorHAnsi"/>
          <w:b/>
          <w:sz w:val="24"/>
          <w:szCs w:val="24"/>
        </w:rPr>
        <w:t>you want results and are</w:t>
      </w:r>
      <w:r w:rsidR="00E92AFD" w:rsidRPr="00E92AFD">
        <w:rPr>
          <w:rFonts w:cstheme="minorHAnsi"/>
          <w:b/>
          <w:sz w:val="24"/>
          <w:szCs w:val="24"/>
        </w:rPr>
        <w:t xml:space="preserve"> serious about getting them,</w:t>
      </w:r>
      <w:r w:rsidR="00520F1E">
        <w:rPr>
          <w:rFonts w:cstheme="minorHAnsi"/>
          <w:b/>
          <w:sz w:val="24"/>
          <w:szCs w:val="24"/>
        </w:rPr>
        <w:t xml:space="preserve"> you have to join</w:t>
      </w:r>
      <w:r w:rsidRPr="00E92AFD">
        <w:rPr>
          <w:rFonts w:cstheme="minorHAnsi"/>
          <w:b/>
          <w:sz w:val="24"/>
          <w:szCs w:val="24"/>
        </w:rPr>
        <w:t xml:space="preserve"> the right team!!</w:t>
      </w:r>
    </w:p>
    <w:sectPr w:rsidR="00B61C9F" w:rsidRPr="00E92A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0D43"/>
    <w:multiLevelType w:val="hybridMultilevel"/>
    <w:tmpl w:val="E54C50F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893EFE"/>
    <w:multiLevelType w:val="hybridMultilevel"/>
    <w:tmpl w:val="54B04232"/>
    <w:lvl w:ilvl="0" w:tplc="99A28B2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F"/>
    <w:rsid w:val="003E4B72"/>
    <w:rsid w:val="00520F1E"/>
    <w:rsid w:val="005553F3"/>
    <w:rsid w:val="006E2EE6"/>
    <w:rsid w:val="00AC6894"/>
    <w:rsid w:val="00B61C9F"/>
    <w:rsid w:val="00B87663"/>
    <w:rsid w:val="00E87395"/>
    <w:rsid w:val="00E92AFD"/>
    <w:rsid w:val="00F9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68604"/>
  <w15:chartTrackingRefBased/>
  <w15:docId w15:val="{5C260E94-45AD-4EF5-9C2C-5C0FD7CFB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1C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2023-01-23T11:14:00Z</dcterms:created>
  <dcterms:modified xsi:type="dcterms:W3CDTF">2023-01-23T11:15:00Z</dcterms:modified>
</cp:coreProperties>
</file>